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3 июня</w:t>
      </w:r>
      <w:r>
        <w:rPr>
          <w:rFonts w:ascii="Times New Roman" w:eastAsia="Times New Roman" w:hAnsi="Times New Roman" w:cs="Times New Roman"/>
        </w:rPr>
        <w:t xml:space="preserve"> 2026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372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Меньшикова Тимофея Евгеньевича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8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28.04.2026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Меньшиков Т.Е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Style w:val="cat-UserDefinedgrp-29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800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>5862</w:t>
      </w:r>
      <w:r>
        <w:rPr>
          <w:rFonts w:ascii="Times New Roman" w:eastAsia="Times New Roman" w:hAnsi="Times New Roman" w:cs="Times New Roman"/>
        </w:rPr>
        <w:t>60213013480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13.02.2026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Меньшиков Т.Е.</w:t>
      </w:r>
      <w:r>
        <w:rPr>
          <w:rFonts w:ascii="Times New Roman" w:eastAsia="Times New Roman" w:hAnsi="Times New Roman" w:cs="Times New Roman"/>
        </w:rPr>
        <w:t xml:space="preserve"> правом на юридическую помощь защитника не воспользовался, вину в совершении правонарушения признал, пояснив, что действительно не уплатил штраф в установленный</w:t>
      </w:r>
      <w:r>
        <w:rPr>
          <w:rFonts w:ascii="Times New Roman" w:eastAsia="Times New Roman" w:hAnsi="Times New Roman" w:cs="Times New Roman"/>
        </w:rPr>
        <w:t xml:space="preserve"> законом срок, потому что забыл, в настоящий момент штраф оплачен.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Заслушав лицо, привлекаемое к административной ответственности, 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Меньшиков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Т.Е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29.04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13.02.2026</w:t>
      </w:r>
      <w:r>
        <w:rPr>
          <w:rFonts w:ascii="Times New Roman" w:eastAsia="Times New Roman" w:hAnsi="Times New Roman" w:cs="Times New Roman"/>
        </w:rPr>
        <w:t xml:space="preserve"> года; </w:t>
      </w:r>
      <w:r>
        <w:rPr>
          <w:rFonts w:ascii="Times New Roman" w:eastAsia="Times New Roman" w:hAnsi="Times New Roman" w:cs="Times New Roman"/>
        </w:rPr>
        <w:t>уведомление</w:t>
      </w:r>
      <w:r>
        <w:rPr>
          <w:rFonts w:ascii="Times New Roman" w:eastAsia="Times New Roman" w:hAnsi="Times New Roman" w:cs="Times New Roman"/>
        </w:rPr>
        <w:t xml:space="preserve"> о том, что лицо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числится не уплатившим штраф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информацией по начислению, </w:t>
      </w:r>
      <w:r>
        <w:rPr>
          <w:rFonts w:ascii="Times New Roman" w:eastAsia="Times New Roman" w:hAnsi="Times New Roman" w:cs="Times New Roman"/>
        </w:rPr>
        <w:t>карточк</w:t>
      </w:r>
      <w:r>
        <w:rPr>
          <w:rFonts w:ascii="Times New Roman" w:eastAsia="Times New Roman" w:hAnsi="Times New Roman" w:cs="Times New Roman"/>
        </w:rPr>
        <w:t>ой учета транспортного средства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карточкой операции с водительским удостоверением,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реестром правонарушений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Меньшиков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Т.Е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Меньшиков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Т.Е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Меньшикова Тимофея Евгеньевича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одной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шестисот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>ОКЦ №8 УГУ Банка России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0412365400285003722620123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Style w:val="cat-UserDefinedgrp-30rplc-37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7">
    <w:name w:val="cat-UserDefined grp-28 rplc-7"/>
    <w:basedOn w:val="DefaultParagraphFont"/>
  </w:style>
  <w:style w:type="character" w:customStyle="1" w:styleId="cat-UserDefinedgrp-29rplc-20">
    <w:name w:val="cat-UserDefined grp-29 rplc-20"/>
    <w:basedOn w:val="DefaultParagraphFont"/>
  </w:style>
  <w:style w:type="character" w:customStyle="1" w:styleId="cat-UserDefinedgrp-30rplc-37">
    <w:name w:val="cat-UserDefined grp-30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